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6DDE8" w:themeColor="accent5" w:themeTint="66"/>
  <w:body>
    <w:p w:rsid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Life Guard on Duty - SWIM AT OWN RISK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Diving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One Under 12 Without an Adult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Pets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 xml:space="preserve">No Glass 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Running, Rough Play, or Loud Noise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Games, Hard Balls, or Frisbees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Large Inflatables or Rafts.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Water Balloons Allowed in Pool area.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Swimsuits Only - Shower Before Entering Pool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No Loitering in Pool or Parking Area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Guest Policy - A Homeowner Must Accompany All Guests</w:t>
      </w:r>
    </w:p>
    <w:p w:rsidR="00DA438A" w:rsidRPr="00DA438A" w:rsidRDefault="00DA438A" w:rsidP="00DA438A">
      <w:pPr>
        <w:framePr w:hSpace="180" w:wrap="around" w:vAnchor="page" w:hAnchor="page" w:x="1621" w:y="1936"/>
        <w:spacing w:line="360" w:lineRule="auto"/>
        <w:jc w:val="center"/>
        <w:rPr>
          <w:rFonts w:ascii="Bodoni MT Black" w:hAnsi="Bodoni MT Black"/>
          <w:sz w:val="28"/>
          <w:szCs w:val="28"/>
        </w:rPr>
      </w:pPr>
      <w:r w:rsidRPr="00DA438A">
        <w:rPr>
          <w:rFonts w:ascii="Bodoni MT Black" w:hAnsi="Bodoni MT Black"/>
          <w:sz w:val="28"/>
          <w:szCs w:val="28"/>
        </w:rPr>
        <w:t>Pool Hours - As Posted on Sign</w:t>
      </w:r>
    </w:p>
    <w:p w:rsidR="00DA438A" w:rsidRDefault="00DA438A" w:rsidP="00DA438A">
      <w:pPr>
        <w:framePr w:hSpace="180" w:wrap="around" w:vAnchor="page" w:hAnchor="page" w:x="1621" w:y="1936"/>
        <w:jc w:val="center"/>
        <w:rPr>
          <w:rFonts w:ascii="Bodoni MT Black" w:hAnsi="Bodoni MT Black"/>
        </w:rPr>
      </w:pPr>
    </w:p>
    <w:p w:rsidR="00DA438A" w:rsidRDefault="00DA438A" w:rsidP="00DA438A">
      <w:pPr>
        <w:framePr w:hSpace="180" w:wrap="around" w:vAnchor="page" w:hAnchor="page" w:x="1621" w:y="1936"/>
        <w:jc w:val="center"/>
        <w:rPr>
          <w:rFonts w:ascii="Bodoni MT Black" w:hAnsi="Bodoni MT Black"/>
        </w:rPr>
      </w:pPr>
    </w:p>
    <w:p w:rsidR="00DA438A" w:rsidRDefault="00DA438A" w:rsidP="00DA438A">
      <w:pPr>
        <w:framePr w:hSpace="180" w:wrap="around" w:vAnchor="page" w:hAnchor="page" w:x="1621" w:y="1936"/>
        <w:jc w:val="center"/>
        <w:rPr>
          <w:rFonts w:ascii="Bodoni MT Black" w:hAnsi="Bodoni MT Black"/>
        </w:rPr>
      </w:pPr>
    </w:p>
    <w:p w:rsidR="00DA438A" w:rsidRPr="00DA438A" w:rsidRDefault="00DA438A" w:rsidP="00DA438A">
      <w:pPr>
        <w:framePr w:hSpace="180" w:wrap="around" w:vAnchor="page" w:hAnchor="page" w:x="1621" w:y="1936"/>
        <w:jc w:val="center"/>
        <w:rPr>
          <w:rFonts w:ascii="Bodoni MT Black" w:hAnsi="Bodoni MT Black"/>
        </w:rPr>
      </w:pPr>
      <w:r w:rsidRPr="00DA438A">
        <w:rPr>
          <w:rFonts w:ascii="Bodoni MT Black" w:hAnsi="Bodoni MT Black"/>
        </w:rPr>
        <w:t>VIOLATORS OF ABOVE RULES MAY BE RESTRICTED FROM THE POOL</w:t>
      </w:r>
    </w:p>
    <w:p w:rsidR="00BC5FA4" w:rsidRPr="004A4814" w:rsidRDefault="00BC5FA4" w:rsidP="004A4814">
      <w:bookmarkStart w:id="0" w:name="_GoBack"/>
      <w:bookmarkEnd w:id="0"/>
    </w:p>
    <w:sectPr w:rsidR="00BC5FA4" w:rsidRPr="004A48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447" w:rsidRDefault="00052447" w:rsidP="00052447">
      <w:pPr>
        <w:spacing w:after="0" w:line="240" w:lineRule="auto"/>
      </w:pPr>
      <w:r>
        <w:separator/>
      </w:r>
    </w:p>
  </w:endnote>
  <w:endnote w:type="continuationSeparator" w:id="0">
    <w:p w:rsidR="00052447" w:rsidRDefault="00052447" w:rsidP="0005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E1F" w:rsidRDefault="00CE7473">
    <w:pPr>
      <w:pStyle w:val="Footer"/>
    </w:pPr>
    <w:r>
      <w:t>7/24</w:t>
    </w:r>
    <w:r w:rsidR="00A77E1F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447" w:rsidRDefault="00052447" w:rsidP="00052447">
      <w:pPr>
        <w:spacing w:after="0" w:line="240" w:lineRule="auto"/>
      </w:pPr>
      <w:r>
        <w:separator/>
      </w:r>
    </w:p>
  </w:footnote>
  <w:footnote w:type="continuationSeparator" w:id="0">
    <w:p w:rsidR="00052447" w:rsidRDefault="00052447" w:rsidP="0005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447" w:rsidRPr="009776A9" w:rsidRDefault="00052447" w:rsidP="004A4814">
    <w:pPr>
      <w:jc w:val="center"/>
      <w:rPr>
        <w:b/>
        <w:color w:val="FF0000"/>
        <w:sz w:val="36"/>
        <w:szCs w:val="36"/>
      </w:rPr>
    </w:pPr>
    <w:r w:rsidRPr="009776A9">
      <w:rPr>
        <w:b/>
        <w:color w:val="FF0000"/>
        <w:sz w:val="36"/>
        <w:szCs w:val="36"/>
      </w:rPr>
      <w:t>KENSIN</w:t>
    </w:r>
    <w:r w:rsidR="00A002C8">
      <w:rPr>
        <w:b/>
        <w:color w:val="FF0000"/>
        <w:sz w:val="36"/>
        <w:szCs w:val="36"/>
      </w:rPr>
      <w:t>G</w:t>
    </w:r>
    <w:r w:rsidRPr="009776A9">
      <w:rPr>
        <w:b/>
        <w:color w:val="FF0000"/>
        <w:sz w:val="36"/>
        <w:szCs w:val="36"/>
      </w:rPr>
      <w:t>TON VALLEY POOL RULES</w:t>
    </w:r>
  </w:p>
  <w:p w:rsidR="00052447" w:rsidRDefault="00052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7D45"/>
    <w:multiLevelType w:val="hybridMultilevel"/>
    <w:tmpl w:val="2B26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20B4"/>
    <w:multiLevelType w:val="hybridMultilevel"/>
    <w:tmpl w:val="8BFCE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D62A6"/>
    <w:multiLevelType w:val="hybridMultilevel"/>
    <w:tmpl w:val="9240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characterSpacingControl w:val="doNotCompress"/>
  <w:hdrShapeDefaults>
    <o:shapedefaults v:ext="edit" spidmax="4097">
      <o:colormenu v:ext="edit" fillcolor="none [13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FA4"/>
    <w:rsid w:val="00052447"/>
    <w:rsid w:val="00404EE2"/>
    <w:rsid w:val="004A4814"/>
    <w:rsid w:val="00A002C8"/>
    <w:rsid w:val="00A77E1F"/>
    <w:rsid w:val="00BC5FA4"/>
    <w:rsid w:val="00C22010"/>
    <w:rsid w:val="00CE7473"/>
    <w:rsid w:val="00DA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 [1304]"/>
    </o:shapedefaults>
    <o:shapelayout v:ext="edit">
      <o:idmap v:ext="edit" data="1"/>
    </o:shapelayout>
  </w:shapeDefaults>
  <w:decimalSymbol w:val="."/>
  <w:listSeparator w:val=","/>
  <w14:docId w14:val="38569F1F"/>
  <w15:docId w15:val="{278E437A-0E8E-4CA8-9F51-DD3F46B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447"/>
  </w:style>
  <w:style w:type="paragraph" w:styleId="Footer">
    <w:name w:val="footer"/>
    <w:basedOn w:val="Normal"/>
    <w:link w:val="FooterChar"/>
    <w:uiPriority w:val="99"/>
    <w:unhideWhenUsed/>
    <w:rsid w:val="00052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447"/>
  </w:style>
  <w:style w:type="paragraph" w:styleId="ListParagraph">
    <w:name w:val="List Paragraph"/>
    <w:basedOn w:val="Normal"/>
    <w:uiPriority w:val="34"/>
    <w:qFormat/>
    <w:rsid w:val="00A77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93F2-87A2-48F9-9D8C-8C54B574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Malone, Kris</dc:creator>
  <cp:lastModifiedBy>Malone, Kris</cp:lastModifiedBy>
  <cp:revision>3</cp:revision>
  <dcterms:created xsi:type="dcterms:W3CDTF">2019-06-04T21:20:00Z</dcterms:created>
  <dcterms:modified xsi:type="dcterms:W3CDTF">2019-07-24T19:25:00Z</dcterms:modified>
</cp:coreProperties>
</file>